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41B37A86"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0F093A" w:rsidRPr="00417050">
        <w:rPr>
          <w:rFonts w:ascii="Times New Roman" w:hAnsi="Times New Roman" w:cs="Times New Roman"/>
          <w:b w:val="0"/>
          <w:color w:val="auto"/>
          <w:sz w:val="24"/>
          <w:szCs w:val="24"/>
        </w:rPr>
        <w:t>31</w:t>
      </w:r>
      <w:r w:rsidR="00CC3D75">
        <w:rPr>
          <w:rFonts w:ascii="Times New Roman" w:hAnsi="Times New Roman" w:cs="Times New Roman"/>
          <w:b w:val="0"/>
          <w:color w:val="auto"/>
          <w:sz w:val="24"/>
          <w:szCs w:val="24"/>
        </w:rPr>
        <w:t>8</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CC3D75">
        <w:rPr>
          <w:rFonts w:ascii="Times New Roman" w:hAnsi="Times New Roman" w:cs="Times New Roman"/>
          <w:b w:val="0"/>
          <w:color w:val="auto"/>
          <w:sz w:val="24"/>
          <w:szCs w:val="24"/>
          <w:shd w:val="clear" w:color="auto" w:fill="FFFFFF" w:themeFill="background1"/>
        </w:rPr>
        <w:t>31</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10</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67A5784"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B352C4" w:rsidRPr="000F093A">
        <w:rPr>
          <w:sz w:val="24"/>
          <w:szCs w:val="24"/>
        </w:rPr>
        <w:t xml:space="preserve">изменений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6178A"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w:t>
            </w:r>
            <w:r w:rsidRPr="00DF25A3">
              <w:rPr>
                <w:rFonts w:ascii="Times New Roman" w:hAnsi="Times New Roman"/>
                <w:sz w:val="18"/>
                <w:szCs w:val="18"/>
              </w:rPr>
              <w:lastRenderedPageBreak/>
              <w:t>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группы задержа</w:t>
            </w:r>
            <w:r w:rsidRPr="00DF25A3">
              <w:rPr>
                <w:rFonts w:ascii="Times New Roman" w:hAnsi="Times New Roman"/>
                <w:sz w:val="18"/>
                <w:szCs w:val="18"/>
              </w:rPr>
              <w:lastRenderedPageBreak/>
              <w:t>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r w:rsidRPr="00DF25A3">
              <w:rPr>
                <w:rFonts w:ascii="Times New Roman" w:hAnsi="Times New Roman"/>
                <w:sz w:val="18"/>
                <w:szCs w:val="18"/>
              </w:rPr>
              <w:lastRenderedPageBreak/>
              <w:t>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w:t>
            </w:r>
            <w:r w:rsidRPr="00DF25A3">
              <w:rPr>
                <w:rFonts w:ascii="Times New Roman" w:hAnsi="Times New Roman"/>
                <w:sz w:val="18"/>
                <w:szCs w:val="18"/>
              </w:rPr>
              <w:lastRenderedPageBreak/>
              <w:t>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w:t>
            </w:r>
            <w:r w:rsidRPr="00DF25A3">
              <w:rPr>
                <w:rFonts w:ascii="Times New Roman" w:hAnsi="Times New Roman"/>
                <w:sz w:val="18"/>
                <w:szCs w:val="18"/>
              </w:rPr>
              <w:lastRenderedPageBreak/>
              <w:t>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Основание для проведения расчетов – договор № </w:t>
            </w:r>
            <w:r w:rsidRPr="00DF25A3">
              <w:rPr>
                <w:bCs/>
                <w:sz w:val="18"/>
                <w:szCs w:val="18"/>
              </w:rPr>
              <w:lastRenderedPageBreak/>
              <w:t>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w:t>
            </w:r>
            <w:r w:rsidRPr="00DF25A3">
              <w:rPr>
                <w:sz w:val="18"/>
                <w:szCs w:val="18"/>
              </w:rPr>
              <w:lastRenderedPageBreak/>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участка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рентгено</w:t>
            </w:r>
            <w:r>
              <w:rPr>
                <w:bCs/>
                <w:sz w:val="18"/>
                <w:szCs w:val="18"/>
              </w:rPr>
              <w:t>-флуоресцентного энергодисперсионного серы в нефти и нефте</w:t>
            </w:r>
            <w:r w:rsidRPr="002B00CE">
              <w:rPr>
                <w:bCs/>
                <w:sz w:val="18"/>
                <w:szCs w:val="18"/>
              </w:rPr>
              <w:t>продуктах «Спектроскан S» исполнение</w:t>
            </w:r>
            <w:r>
              <w:rPr>
                <w:bCs/>
                <w:sz w:val="18"/>
                <w:szCs w:val="18"/>
              </w:rPr>
              <w:t xml:space="preserve"> «Спектроскан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Товар должен быть внесен в Государствен-ный реестр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паромеханических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предложений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л.,мощность 249 л.с,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гк/м3,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коммунальных отходов, расположенном по адресу: с.п.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r w:rsidRPr="00557A9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r w:rsidRPr="001F302B">
              <w:rPr>
                <w:rFonts w:ascii="Times New Roman" w:hAnsi="Times New Roman"/>
                <w:sz w:val="18"/>
                <w:szCs w:val="18"/>
              </w:rPr>
              <w:t>мазут</w:t>
            </w:r>
            <w:r>
              <w:rPr>
                <w:rFonts w:ascii="Times New Roman" w:hAnsi="Times New Roman"/>
                <w:sz w:val="18"/>
                <w:szCs w:val="18"/>
              </w:rPr>
              <w:t>а</w:t>
            </w:r>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r w:rsidRPr="00B972A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r w:rsidRPr="00880CEE">
              <w:rPr>
                <w:sz w:val="19"/>
                <w:szCs w:val="19"/>
              </w:rPr>
              <w:t>Ш</w:t>
            </w:r>
            <w:r w:rsidR="00686DD5" w:rsidRPr="00880CEE">
              <w:rPr>
                <w:sz w:val="19"/>
                <w:szCs w:val="19"/>
              </w:rPr>
              <w:t>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r w:rsidRPr="005C2490">
              <w:rPr>
                <w:sz w:val="18"/>
                <w:szCs w:val="18"/>
              </w:rPr>
              <w:t>Ш</w:t>
            </w:r>
            <w:r w:rsidR="005C2490" w:rsidRPr="005C2490">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r w:rsidRPr="0064482A">
              <w:rPr>
                <w:rFonts w:ascii="Times New Roman" w:hAnsi="Times New Roman"/>
                <w:sz w:val="18"/>
                <w:szCs w:val="18"/>
              </w:rPr>
              <w:t>Е</w:t>
            </w:r>
            <w:r w:rsidR="0064482A" w:rsidRPr="0064482A">
              <w:rPr>
                <w:rFonts w:ascii="Times New Roman" w:hAnsi="Times New Roman"/>
                <w:sz w:val="18"/>
                <w:szCs w:val="18"/>
              </w:rPr>
              <w:t>д</w:t>
            </w:r>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r w:rsidRPr="000B420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r w:rsidRPr="00054C2E">
              <w:rPr>
                <w:sz w:val="18"/>
                <w:szCs w:val="18"/>
              </w:rPr>
              <w:t>Е</w:t>
            </w:r>
            <w:r w:rsidR="00BB65AA" w:rsidRPr="00054C2E">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r w:rsidRPr="006464DF">
              <w:rPr>
                <w:sz w:val="18"/>
                <w:szCs w:val="18"/>
              </w:rPr>
              <w:t>Ш</w:t>
            </w:r>
            <w:r w:rsidR="00F26E90"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r w:rsidRPr="00C308BD">
              <w:rPr>
                <w:rFonts w:ascii="Times New Roman" w:hAnsi="Times New Roman"/>
                <w:sz w:val="18"/>
                <w:szCs w:val="18"/>
              </w:rPr>
              <w:t>Ш</w:t>
            </w:r>
            <w:r w:rsidR="00F26E90" w:rsidRPr="00C308BD">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самосвальной платформы с 3-х сторонней разгрузкой, крано</w:t>
            </w:r>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ной установки AmcoVeba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Мурманская область, Печенгский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Мурманская область, Печенгский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r w:rsidRPr="008072E1">
              <w:rPr>
                <w:rFonts w:ascii="Times New Roman" w:hAnsi="Times New Roman"/>
                <w:sz w:val="18"/>
                <w:szCs w:val="18"/>
              </w:rPr>
              <w:t>Е</w:t>
            </w:r>
            <w:r w:rsidR="008072E1" w:rsidRPr="008072E1">
              <w:rPr>
                <w:rFonts w:ascii="Times New Roman" w:hAnsi="Times New Roman"/>
                <w:sz w:val="18"/>
                <w:szCs w:val="18"/>
              </w:rPr>
              <w:t>д</w:t>
            </w:r>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Снежногорск, г. Полярный, н.п.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Сооветствие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r w:rsidRPr="008F265A">
              <w:rPr>
                <w:sz w:val="18"/>
                <w:szCs w:val="18"/>
              </w:rPr>
              <w:t>Ш</w:t>
            </w:r>
            <w:r w:rsidR="00800003" w:rsidRPr="008F265A">
              <w:rPr>
                <w:sz w:val="18"/>
                <w:szCs w:val="18"/>
              </w:rPr>
              <w:t>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r w:rsidRPr="00DF25A3">
              <w:rPr>
                <w:sz w:val="18"/>
                <w:szCs w:val="18"/>
              </w:rPr>
              <w:t>Е</w:t>
            </w:r>
            <w:r w:rsidR="004312C9" w:rsidRPr="00DF25A3">
              <w:rPr>
                <w:sz w:val="18"/>
                <w:szCs w:val="18"/>
              </w:rPr>
              <w:t>д</w:t>
            </w:r>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Мурманская область, Печенский район, пгт.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Оказание услуг финансовой аренды (лизинга) отдельностоящего автономного источника теплоснабжения мощностью 1200 кВт с установкой резервного котла мощностью 600 кВт блочно-модульного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r w:rsidRPr="00746B18">
              <w:rPr>
                <w:sz w:val="18"/>
                <w:szCs w:val="18"/>
              </w:rPr>
              <w:t>Е</w:t>
            </w:r>
            <w:r w:rsidR="00663A1E" w:rsidRPr="00746B18">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r w:rsidRPr="00746B18">
              <w:rPr>
                <w:rFonts w:ascii="Times New Roman" w:hAnsi="Times New Roman"/>
                <w:sz w:val="18"/>
                <w:szCs w:val="18"/>
              </w:rPr>
              <w:t>н.п. Лейпи,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r w:rsidRPr="00F1240E">
              <w:rPr>
                <w:sz w:val="19"/>
                <w:szCs w:val="19"/>
              </w:rPr>
              <w:t>Ш</w:t>
            </w:r>
            <w:r w:rsidR="00F1240E" w:rsidRPr="00F1240E">
              <w:rPr>
                <w:sz w:val="19"/>
                <w:szCs w:val="19"/>
              </w:rPr>
              <w:t>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r w:rsidRPr="00946FD2">
              <w:rPr>
                <w:rFonts w:ascii="Times New Roman" w:hAnsi="Times New Roman"/>
                <w:bCs/>
                <w:sz w:val="18"/>
                <w:szCs w:val="18"/>
              </w:rPr>
              <w:t>Ш</w:t>
            </w:r>
            <w:r w:rsidR="00D828D4" w:rsidRPr="00946FD2">
              <w:rPr>
                <w:rFonts w:ascii="Times New Roman" w:hAnsi="Times New Roman"/>
                <w:bCs/>
                <w:sz w:val="18"/>
                <w:szCs w:val="18"/>
              </w:rPr>
              <w:t>т</w:t>
            </w:r>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r w:rsidRPr="00DF25A3">
              <w:rPr>
                <w:rFonts w:ascii="Times New Roman" w:hAnsi="Times New Roman"/>
                <w:sz w:val="18"/>
                <w:szCs w:val="18"/>
              </w:rPr>
              <w:t>Е</w:t>
            </w:r>
            <w:r w:rsidR="001E6818" w:rsidRPr="00DF25A3">
              <w:rPr>
                <w:rFonts w:ascii="Times New Roman" w:hAnsi="Times New Roman"/>
                <w:sz w:val="18"/>
                <w:szCs w:val="18"/>
              </w:rPr>
              <w:t>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r w:rsidRPr="005A0239">
              <w:rPr>
                <w:bCs/>
                <w:sz w:val="18"/>
                <w:szCs w:val="18"/>
              </w:rPr>
              <w:t>Е</w:t>
            </w:r>
            <w:r w:rsidR="00FF615C" w:rsidRPr="005A0239">
              <w:rPr>
                <w:bCs/>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r w:rsidRPr="005A0239">
              <w:rPr>
                <w:sz w:val="18"/>
                <w:szCs w:val="18"/>
              </w:rPr>
              <w:t>усл. ед</w:t>
            </w:r>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r w:rsidRPr="00946FD2">
              <w:rPr>
                <w:rFonts w:ascii="Times New Roman" w:hAnsi="Times New Roman"/>
                <w:sz w:val="18"/>
                <w:szCs w:val="18"/>
              </w:rPr>
              <w:t>Ш</w:t>
            </w:r>
            <w:r w:rsidR="00D828D4" w:rsidRPr="00946FD2">
              <w:rPr>
                <w:rFonts w:ascii="Times New Roman" w:hAnsi="Times New Roman"/>
                <w:sz w:val="18"/>
                <w:szCs w:val="18"/>
              </w:rPr>
              <w:t>т</w:t>
            </w:r>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займ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Мурманская область,  Печенгский район, пгт.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бъем двигателя не менее 2,7 л., мощность не менее 112 л.с</w:t>
            </w:r>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r>
              <w:rPr>
                <w:rFonts w:cs="Times New Roman CY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r w:rsidRPr="007D38A8">
              <w:rPr>
                <w:sz w:val="18"/>
                <w:szCs w:val="18"/>
              </w:rPr>
              <w:t>н.п.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усл.ед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r>
              <w:rPr>
                <w:rFonts w:ascii="Times New Roman" w:hAnsi="Times New Roman"/>
                <w:bCs/>
                <w:sz w:val="18"/>
                <w:szCs w:val="18"/>
              </w:rPr>
              <w:t>Заозерск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Мурманская область, Печенский район,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r w:rsidRPr="00D01E2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Печенгский район, п. Никель, ул. Советская,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«Кандалакшская теплосеть»,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котельная Теплоэнергетического комплекса – Кольский район, с.п.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3AF3697A" w14:textId="77777777" w:rsidTr="00A2678D">
        <w:trPr>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F53FD3" w:rsidRDefault="000D7001" w:rsidP="00A71045">
            <w:pPr>
              <w:spacing w:line="240" w:lineRule="auto"/>
              <w:jc w:val="center"/>
              <w:rPr>
                <w:rFonts w:ascii="Times New Roman" w:hAnsi="Times New Roman"/>
                <w:color w:val="000000"/>
                <w:sz w:val="18"/>
                <w:szCs w:val="18"/>
              </w:rPr>
            </w:pPr>
            <w:r w:rsidRPr="00F53FD3">
              <w:rPr>
                <w:bCs/>
                <w:sz w:val="18"/>
                <w:szCs w:val="18"/>
              </w:rPr>
              <w:t>46.71</w:t>
            </w:r>
          </w:p>
        </w:tc>
        <w:tc>
          <w:tcPr>
            <w:tcW w:w="850" w:type="dxa"/>
            <w:tcBorders>
              <w:bottom w:val="single" w:sz="4" w:space="0" w:color="auto"/>
            </w:tcBorders>
            <w:shd w:val="clear" w:color="auto" w:fill="auto"/>
            <w:vAlign w:val="center"/>
          </w:tcPr>
          <w:p w14:paraId="3B5CC889" w14:textId="3AF5BB62" w:rsidR="000D7001" w:rsidRPr="00F53FD3" w:rsidRDefault="000D7001" w:rsidP="00B5192A">
            <w:pPr>
              <w:spacing w:line="240" w:lineRule="auto"/>
              <w:jc w:val="center"/>
              <w:rPr>
                <w:rFonts w:ascii="Times New Roman" w:hAnsi="Times New Roman"/>
                <w:color w:val="000000"/>
                <w:sz w:val="18"/>
                <w:szCs w:val="18"/>
              </w:rPr>
            </w:pPr>
            <w:r w:rsidRPr="00F53FD3">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F53FD3" w:rsidRDefault="000D7001" w:rsidP="00E70A64">
            <w:pPr>
              <w:pStyle w:val="af4"/>
              <w:tabs>
                <w:tab w:val="left" w:pos="0"/>
                <w:tab w:val="left" w:pos="993"/>
              </w:tabs>
              <w:ind w:right="-2"/>
              <w:rPr>
                <w:sz w:val="18"/>
                <w:szCs w:val="18"/>
              </w:rPr>
            </w:pPr>
            <w:r w:rsidRPr="00F53FD3">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F53FD3" w:rsidRDefault="000D7001" w:rsidP="00086E22">
            <w:pPr>
              <w:spacing w:line="0" w:lineRule="atLeast"/>
              <w:jc w:val="center"/>
              <w:rPr>
                <w:rFonts w:ascii="Times New Roman" w:hAnsi="Times New Roman"/>
                <w:sz w:val="18"/>
                <w:szCs w:val="18"/>
              </w:rPr>
            </w:pPr>
            <w:r w:rsidRPr="00F53FD3">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D7001" w:rsidRPr="00F53FD3" w:rsidRDefault="000D7001" w:rsidP="00A71045">
            <w:pPr>
              <w:spacing w:line="0" w:lineRule="atLeast"/>
              <w:jc w:val="center"/>
              <w:rPr>
                <w:rFonts w:ascii="Times New Roman" w:hAnsi="Times New Roman"/>
                <w:sz w:val="18"/>
                <w:szCs w:val="18"/>
              </w:rPr>
            </w:pPr>
            <w:r w:rsidRPr="00F53FD3">
              <w:rPr>
                <w:bCs/>
                <w:sz w:val="18"/>
                <w:szCs w:val="18"/>
              </w:rPr>
              <w:t>168</w:t>
            </w:r>
          </w:p>
        </w:tc>
        <w:tc>
          <w:tcPr>
            <w:tcW w:w="567" w:type="dxa"/>
            <w:tcBorders>
              <w:bottom w:val="single" w:sz="4" w:space="0" w:color="auto"/>
            </w:tcBorders>
            <w:shd w:val="clear" w:color="auto" w:fill="auto"/>
            <w:vAlign w:val="center"/>
          </w:tcPr>
          <w:p w14:paraId="544BC9F3" w14:textId="26D35234"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т</w:t>
            </w:r>
          </w:p>
        </w:tc>
        <w:tc>
          <w:tcPr>
            <w:tcW w:w="1134" w:type="dxa"/>
            <w:tcBorders>
              <w:bottom w:val="single" w:sz="4" w:space="0" w:color="auto"/>
            </w:tcBorders>
            <w:shd w:val="clear" w:color="auto" w:fill="auto"/>
            <w:vAlign w:val="center"/>
          </w:tcPr>
          <w:p w14:paraId="7A8F5780" w14:textId="14056597"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F53FD3" w:rsidRDefault="000D7001" w:rsidP="00A71045">
            <w:pPr>
              <w:pStyle w:val="ab"/>
              <w:spacing w:line="0" w:lineRule="atLeast"/>
              <w:rPr>
                <w:rFonts w:ascii="Times New Roman" w:hAnsi="Times New Roman"/>
                <w:sz w:val="18"/>
                <w:szCs w:val="18"/>
              </w:rPr>
            </w:pPr>
            <w:r w:rsidRPr="00F53FD3">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F53FD3" w:rsidRDefault="000D7001" w:rsidP="00833807">
            <w:pPr>
              <w:spacing w:line="0" w:lineRule="atLeast"/>
              <w:jc w:val="center"/>
              <w:rPr>
                <w:bCs/>
                <w:sz w:val="18"/>
                <w:szCs w:val="18"/>
              </w:rPr>
            </w:pPr>
            <w:r w:rsidRPr="00F53FD3">
              <w:rPr>
                <w:bCs/>
                <w:sz w:val="18"/>
                <w:szCs w:val="18"/>
              </w:rPr>
              <w:t>г. Мурманск,</w:t>
            </w:r>
          </w:p>
          <w:p w14:paraId="31818670" w14:textId="6E8D4483" w:rsidR="000D7001" w:rsidRPr="00F53FD3" w:rsidRDefault="000D7001" w:rsidP="00BC22C8">
            <w:pPr>
              <w:spacing w:line="240" w:lineRule="auto"/>
              <w:jc w:val="center"/>
              <w:rPr>
                <w:rFonts w:ascii="Times New Roman" w:hAnsi="Times New Roman"/>
                <w:sz w:val="18"/>
                <w:szCs w:val="18"/>
              </w:rPr>
            </w:pPr>
            <w:r w:rsidRPr="00F53FD3">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0F40634D" w:rsidR="000D7001" w:rsidRPr="00F53FD3" w:rsidRDefault="00785928" w:rsidP="00E70A64">
            <w:pPr>
              <w:spacing w:line="240" w:lineRule="auto"/>
              <w:ind w:left="-123"/>
              <w:jc w:val="center"/>
              <w:rPr>
                <w:rFonts w:ascii="Times New Roman" w:hAnsi="Times New Roman"/>
                <w:color w:val="000000"/>
                <w:sz w:val="18"/>
                <w:szCs w:val="18"/>
              </w:rPr>
            </w:pPr>
            <w:r w:rsidRPr="00F53FD3">
              <w:rPr>
                <w:bCs/>
                <w:sz w:val="18"/>
                <w:szCs w:val="18"/>
              </w:rPr>
              <w:t>558 617 850</w:t>
            </w:r>
            <w:r w:rsidR="000D7001" w:rsidRPr="00F53FD3">
              <w:rPr>
                <w:bCs/>
                <w:sz w:val="18"/>
                <w:szCs w:val="18"/>
              </w:rPr>
              <w:t>,00</w:t>
            </w:r>
          </w:p>
        </w:tc>
        <w:tc>
          <w:tcPr>
            <w:tcW w:w="1134" w:type="dxa"/>
            <w:tcBorders>
              <w:bottom w:val="single" w:sz="4" w:space="0" w:color="auto"/>
            </w:tcBorders>
            <w:shd w:val="clear" w:color="auto" w:fill="auto"/>
            <w:vAlign w:val="center"/>
          </w:tcPr>
          <w:p w14:paraId="2112E99E" w14:textId="77777777" w:rsidR="000D7001" w:rsidRPr="00F53FD3" w:rsidRDefault="000D7001" w:rsidP="00833807">
            <w:pPr>
              <w:spacing w:line="240" w:lineRule="auto"/>
              <w:jc w:val="center"/>
              <w:rPr>
                <w:rFonts w:ascii="Times New Roman" w:hAnsi="Times New Roman"/>
                <w:sz w:val="18"/>
                <w:szCs w:val="18"/>
              </w:rPr>
            </w:pPr>
            <w:r w:rsidRPr="00F53FD3">
              <w:rPr>
                <w:sz w:val="18"/>
                <w:szCs w:val="18"/>
              </w:rPr>
              <w:t>Октябрь</w:t>
            </w:r>
          </w:p>
          <w:p w14:paraId="511B9909" w14:textId="6D991588" w:rsidR="000D7001" w:rsidRPr="00F53FD3" w:rsidRDefault="000D7001" w:rsidP="00E70A64">
            <w:pPr>
              <w:spacing w:line="240" w:lineRule="auto"/>
              <w:jc w:val="center"/>
              <w:rPr>
                <w:rFonts w:ascii="Times New Roman" w:hAnsi="Times New Roman"/>
                <w:sz w:val="18"/>
                <w:szCs w:val="18"/>
              </w:rPr>
            </w:pPr>
            <w:r w:rsidRPr="00F53FD3">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539CB4C8" w:rsidR="000D7001" w:rsidRPr="00F53FD3" w:rsidRDefault="00CD3112" w:rsidP="00833807">
            <w:pPr>
              <w:spacing w:line="240" w:lineRule="auto"/>
              <w:jc w:val="center"/>
              <w:rPr>
                <w:rFonts w:ascii="Times New Roman" w:hAnsi="Times New Roman"/>
                <w:sz w:val="18"/>
                <w:szCs w:val="18"/>
              </w:rPr>
            </w:pPr>
            <w:r w:rsidRPr="00F53FD3">
              <w:rPr>
                <w:sz w:val="18"/>
                <w:szCs w:val="18"/>
              </w:rPr>
              <w:t>Март</w:t>
            </w:r>
          </w:p>
          <w:p w14:paraId="2ACADBD1" w14:textId="25ECFCF9" w:rsidR="000D7001" w:rsidRPr="00F53FD3" w:rsidRDefault="000D7001" w:rsidP="00BC22C8">
            <w:pPr>
              <w:spacing w:line="240" w:lineRule="auto"/>
              <w:jc w:val="center"/>
              <w:rPr>
                <w:rFonts w:ascii="Times New Roman" w:hAnsi="Times New Roman"/>
                <w:sz w:val="18"/>
                <w:szCs w:val="18"/>
              </w:rPr>
            </w:pPr>
            <w:r w:rsidRPr="00F53FD3">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F53FD3" w:rsidRDefault="000D7001" w:rsidP="0090303E">
            <w:pPr>
              <w:spacing w:line="240" w:lineRule="auto"/>
              <w:rPr>
                <w:rFonts w:ascii="Times New Roman" w:hAnsi="Times New Roman"/>
                <w:bCs/>
                <w:sz w:val="18"/>
                <w:szCs w:val="18"/>
              </w:rPr>
            </w:pPr>
            <w:r w:rsidRPr="00F53FD3">
              <w:rPr>
                <w:bCs/>
                <w:sz w:val="18"/>
                <w:szCs w:val="18"/>
              </w:rPr>
              <w:t>Запрос предложений</w:t>
            </w:r>
          </w:p>
        </w:tc>
        <w:tc>
          <w:tcPr>
            <w:tcW w:w="1090" w:type="dxa"/>
            <w:tcBorders>
              <w:bottom w:val="single" w:sz="4" w:space="0" w:color="auto"/>
            </w:tcBorders>
            <w:shd w:val="clear" w:color="auto" w:fill="auto"/>
            <w:vAlign w:val="center"/>
          </w:tcPr>
          <w:p w14:paraId="4803201A" w14:textId="6A6B5F49" w:rsidR="000D7001" w:rsidRPr="00F53FD3" w:rsidRDefault="00785928" w:rsidP="00A71045">
            <w:pPr>
              <w:spacing w:line="0" w:lineRule="atLeast"/>
              <w:jc w:val="center"/>
              <w:rPr>
                <w:rFonts w:ascii="Times New Roman" w:hAnsi="Times New Roman"/>
                <w:sz w:val="18"/>
                <w:szCs w:val="18"/>
              </w:rPr>
            </w:pPr>
            <w:r w:rsidRPr="00F53FD3">
              <w:rPr>
                <w:bCs/>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шт</w:t>
            </w:r>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проведению государственной экспертизы проектной документации и результатов инженерных изысканий по объекту: «Строительство новой блочно-модульной угольной котельной по ул. Кортик ЗАТО г. Североморск филиала АО «МЭС» «Североморская теплосеть»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r>
              <w:rPr>
                <w:sz w:val="18"/>
                <w:szCs w:val="18"/>
              </w:rPr>
              <w:t>усл.ед</w:t>
            </w:r>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BB65D42" w14:textId="739B3B0E" w:rsidR="00896EE0" w:rsidRDefault="00896EE0" w:rsidP="00896EE0">
            <w:pPr>
              <w:spacing w:line="240" w:lineRule="auto"/>
              <w:jc w:val="center"/>
              <w:rPr>
                <w:sz w:val="18"/>
                <w:szCs w:val="18"/>
              </w:rPr>
            </w:pPr>
            <w:r>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строительству объекта капитального строительства и передача объекта в готовом виде в состоянии, пригодном к немедленной эксплуатации - производству и передачи пара и горячей воды (тепловой энергии)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предусмотрены Проектной документацией 2018-19/28 «Строительство новой блочно-модульной угольной котельной по ул. Кортик ЗАТО г. Североморск филиала АО «МЭС» «Североморская теплосеть»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r>
              <w:rPr>
                <w:rFonts w:cs="Times New Roman CYR"/>
                <w:sz w:val="18"/>
                <w:szCs w:val="18"/>
              </w:rPr>
              <w:t>усл.ед</w:t>
            </w:r>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Мурманская обл., ЗАТО г.Североморск</w:t>
            </w:r>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A84EE69" w14:textId="509FBA3C"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г. Заозерск</w:t>
            </w:r>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5B34FDD3" w14:textId="5C6B282A"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горелочного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участков, находящихся в государственной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хранения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r w:rsidRPr="00A2678D">
              <w:rPr>
                <w:rFonts w:ascii="Times New Roman" w:hAnsi="Times New Roman"/>
                <w:bCs/>
                <w:sz w:val="18"/>
                <w:szCs w:val="18"/>
              </w:rPr>
              <w:t>г.Заполярный</w:t>
            </w:r>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r w:rsidRPr="001D2BCA">
              <w:rPr>
                <w:rFonts w:ascii="Times New Roman" w:hAnsi="Times New Roman"/>
                <w:sz w:val="18"/>
                <w:szCs w:val="18"/>
                <w:lang w:val="en-US"/>
              </w:rPr>
              <w:t>Multivan</w:t>
            </w:r>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r w:rsidRPr="001D2BCA">
              <w:rPr>
                <w:rFonts w:ascii="Times New Roman" w:hAnsi="Times New Roman"/>
                <w:sz w:val="18"/>
                <w:szCs w:val="18"/>
                <w:lang w:val="en-US"/>
              </w:rPr>
              <w:t>biTDI</w:t>
            </w:r>
            <w:r w:rsidRPr="001D2BCA">
              <w:rPr>
                <w:rFonts w:ascii="Times New Roman" w:hAnsi="Times New Roman"/>
                <w:sz w:val="18"/>
                <w:szCs w:val="18"/>
              </w:rPr>
              <w:t xml:space="preserve"> (132кВт) (180 л.с.),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r w:rsidRPr="001D2BCA">
              <w:rPr>
                <w:sz w:val="18"/>
                <w:szCs w:val="18"/>
              </w:rPr>
              <w:t>шт</w:t>
            </w:r>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 xml:space="preserve">Заключение договора банковского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r w:rsidRPr="00B920E1">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7AC42E75"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71901</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61028D54" w:rsidR="00B22972" w:rsidRPr="00885CF7" w:rsidRDefault="00B22972" w:rsidP="003C75E8">
            <w:pPr>
              <w:spacing w:line="240" w:lineRule="auto"/>
              <w:ind w:left="-123"/>
              <w:jc w:val="center"/>
              <w:rPr>
                <w:rFonts w:ascii="Times New Roman" w:hAnsi="Times New Roman"/>
                <w:color w:val="000000"/>
                <w:sz w:val="18"/>
                <w:szCs w:val="18"/>
              </w:rPr>
            </w:pPr>
            <w:r w:rsidRPr="00885CF7">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B22972" w:rsidRPr="00056DA1" w:rsidRDefault="00B2297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B22972" w:rsidRDefault="00B2297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B22972" w:rsidRDefault="00B22972" w:rsidP="006F20AF">
            <w:pPr>
              <w:spacing w:line="240" w:lineRule="auto"/>
              <w:jc w:val="center"/>
              <w:rPr>
                <w:color w:val="000000"/>
                <w:sz w:val="18"/>
                <w:szCs w:val="18"/>
              </w:rPr>
            </w:pPr>
            <w:r>
              <w:rPr>
                <w:color w:val="000000"/>
                <w:sz w:val="18"/>
                <w:szCs w:val="18"/>
              </w:rPr>
              <w:t>Ноябрь</w:t>
            </w:r>
          </w:p>
          <w:p w14:paraId="013A821D" w14:textId="4EB55ADB" w:rsidR="00B22972" w:rsidRDefault="00B2297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3C9E469C" w14:textId="176F494A" w:rsidR="00B22972" w:rsidRDefault="00B2297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22972" w:rsidRPr="00B3724B" w:rsidRDefault="00B22972"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22972" w:rsidRPr="00B3724B" w:rsidRDefault="00B22972"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Default="00B22972"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39ECE675" w:rsidR="00B22972" w:rsidRDefault="00B22972"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22972" w:rsidRDefault="00B22972" w:rsidP="006F20AF">
            <w:pPr>
              <w:spacing w:line="240" w:lineRule="auto"/>
              <w:jc w:val="center"/>
              <w:rPr>
                <w:color w:val="000000"/>
                <w:sz w:val="18"/>
                <w:szCs w:val="18"/>
              </w:rPr>
            </w:pPr>
            <w:r>
              <w:rPr>
                <w:color w:val="000000"/>
                <w:sz w:val="18"/>
                <w:szCs w:val="18"/>
              </w:rPr>
              <w:t>Ноябрь</w:t>
            </w:r>
          </w:p>
          <w:p w14:paraId="221744D0" w14:textId="78689DBB"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71B793A3" w14:textId="7A0EB644"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B22972" w:rsidRPr="005B2BE2" w:rsidRDefault="00B2297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B22972" w:rsidRDefault="00B2297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B22972" w:rsidRPr="00082774" w:rsidRDefault="00B22972"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B22972" w:rsidRPr="00082774" w:rsidRDefault="00B22972"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B22972" w:rsidRPr="00082774" w:rsidRDefault="00B22972"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B22972" w:rsidRPr="00082774" w:rsidRDefault="00B22972"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B22972" w:rsidRPr="00082774" w:rsidRDefault="00B22972"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B22972" w:rsidRPr="00082774" w:rsidRDefault="00B22972"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B22972" w:rsidRPr="00082774" w:rsidRDefault="00B22972"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B22972" w:rsidRPr="00636822" w:rsidRDefault="00B22972"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B22972" w:rsidRPr="00082774" w:rsidRDefault="00B22972" w:rsidP="00833807">
            <w:pPr>
              <w:spacing w:line="0" w:lineRule="atLeast"/>
              <w:jc w:val="center"/>
              <w:rPr>
                <w:bCs/>
                <w:sz w:val="18"/>
                <w:szCs w:val="18"/>
              </w:rPr>
            </w:pPr>
            <w:r w:rsidRPr="00082774">
              <w:rPr>
                <w:bCs/>
                <w:sz w:val="18"/>
                <w:szCs w:val="18"/>
              </w:rPr>
              <w:t>г. Мурманск,</w:t>
            </w:r>
          </w:p>
          <w:p w14:paraId="1E3EA622" w14:textId="0907764B" w:rsidR="00B22972" w:rsidRPr="00082774" w:rsidRDefault="00B22972"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B22972" w:rsidRPr="00082774" w:rsidRDefault="00B22972"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B22972" w:rsidRPr="00082774" w:rsidRDefault="00B22972"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B22972" w:rsidRPr="00082774" w:rsidRDefault="00B22972"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B22972" w:rsidRDefault="00B22972"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B22972" w:rsidRPr="00082774" w:rsidRDefault="00B22972"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B22972" w:rsidRPr="00082774" w:rsidRDefault="00B22972"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B22972" w:rsidRPr="00082774" w:rsidRDefault="00B22972" w:rsidP="00A71045">
            <w:pPr>
              <w:spacing w:line="0" w:lineRule="atLeast"/>
              <w:jc w:val="center"/>
              <w:rPr>
                <w:bCs/>
                <w:sz w:val="18"/>
                <w:szCs w:val="18"/>
              </w:rPr>
            </w:pPr>
            <w:r w:rsidRPr="00082774">
              <w:rPr>
                <w:bCs/>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котельная ЗАТО Заозерск, ул. Колышкина</w:t>
            </w:r>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DE33BF">
            <w:pPr>
              <w:spacing w:line="240" w:lineRule="auto"/>
              <w:jc w:val="center"/>
              <w:rPr>
                <w:sz w:val="18"/>
                <w:szCs w:val="18"/>
              </w:rPr>
            </w:pPr>
            <w:r w:rsidRPr="00EE5134">
              <w:rPr>
                <w:sz w:val="18"/>
                <w:szCs w:val="18"/>
              </w:rPr>
              <w:t>Конкурентные</w:t>
            </w:r>
          </w:p>
          <w:p w14:paraId="2F2E0A3F" w14:textId="582939C6" w:rsidR="00561466" w:rsidRPr="00EE5134" w:rsidRDefault="00561466" w:rsidP="00DE33BF">
            <w:pPr>
              <w:spacing w:line="240" w:lineRule="auto"/>
              <w:jc w:val="center"/>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качества распространяются на весь объем работ, выполненных Подрядчиком по Договору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г. Североморск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DE33BF">
            <w:pPr>
              <w:spacing w:line="240" w:lineRule="auto"/>
              <w:jc w:val="center"/>
              <w:rPr>
                <w:sz w:val="18"/>
                <w:szCs w:val="18"/>
              </w:rPr>
            </w:pPr>
            <w:r w:rsidRPr="00EE5134">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 xml:space="preserve">казание услуг финансовой аренды (лизинга) водогрейной твердотопливной котельной с установкой пяти котлов единичной мощности 0,8 МВт каждый в н.п. Белое Море Кандалакшского района Мурманской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t>Продавец выбран Лизингополучателем 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bCs/>
                <w:sz w:val="18"/>
                <w:szCs w:val="18"/>
              </w:rPr>
              <w:t>ед</w:t>
            </w:r>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Кандалакшский район</w:t>
            </w:r>
            <w:r>
              <w:rPr>
                <w:rFonts w:ascii="Times New Roman" w:hAnsi="Times New Roman"/>
                <w:bCs/>
                <w:sz w:val="18"/>
                <w:szCs w:val="18"/>
              </w:rPr>
              <w:t>,</w:t>
            </w:r>
            <w:r w:rsidRPr="00A53113">
              <w:rPr>
                <w:rFonts w:ascii="Times New Roman" w:hAnsi="Times New Roman"/>
                <w:bCs/>
                <w:sz w:val="18"/>
                <w:szCs w:val="18"/>
              </w:rPr>
              <w:t xml:space="preserve"> н.п.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DE33BF">
            <w:pPr>
              <w:spacing w:line="240" w:lineRule="auto"/>
              <w:jc w:val="center"/>
              <w:rPr>
                <w:rFonts w:ascii="Times New Roman" w:hAnsi="Times New Roman"/>
                <w:sz w:val="18"/>
                <w:szCs w:val="18"/>
                <w:highlight w:val="yellow"/>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t>Нет</w:t>
            </w:r>
          </w:p>
        </w:tc>
      </w:tr>
      <w:tr w:rsidR="00CA427D"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A427D" w:rsidRPr="00DF25A3" w:rsidRDefault="00CA427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CA427D" w:rsidRPr="00D2650A" w:rsidRDefault="00CA427D"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CA427D" w:rsidRPr="00D2650A" w:rsidRDefault="00CA427D"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CA427D" w:rsidRPr="00D2650A" w:rsidRDefault="00CA427D"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CA427D" w:rsidRPr="00D2650A" w:rsidRDefault="00CA427D"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CA427D" w:rsidRPr="00D2650A" w:rsidRDefault="00CA427D"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CA427D" w:rsidRPr="00D2650A" w:rsidRDefault="00CA427D"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CA427D" w:rsidRPr="00D2650A" w:rsidRDefault="00CA427D"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CA427D" w:rsidRPr="00636822" w:rsidRDefault="00CA427D"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CA427D" w:rsidRPr="00D2650A" w:rsidRDefault="00CA427D" w:rsidP="00833807">
            <w:pPr>
              <w:spacing w:line="0" w:lineRule="atLeast"/>
              <w:jc w:val="center"/>
              <w:rPr>
                <w:bCs/>
                <w:sz w:val="18"/>
                <w:szCs w:val="18"/>
              </w:rPr>
            </w:pPr>
            <w:r w:rsidRPr="00D2650A">
              <w:rPr>
                <w:bCs/>
                <w:sz w:val="18"/>
                <w:szCs w:val="18"/>
              </w:rPr>
              <w:t>г. Мурманск,</w:t>
            </w:r>
          </w:p>
          <w:p w14:paraId="04988389" w14:textId="71462CBF" w:rsidR="00CA427D" w:rsidRPr="00D2650A" w:rsidRDefault="00CA427D"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CA427D" w:rsidRPr="00D2650A" w:rsidRDefault="00CA427D"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CA427D" w:rsidRPr="00D2650A" w:rsidRDefault="00CA427D"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CA427D" w:rsidRPr="00D2650A" w:rsidRDefault="00CA427D"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CA427D" w:rsidRPr="00D2650A" w:rsidRDefault="00CA427D"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CA427D" w:rsidRPr="00D2650A" w:rsidRDefault="00CA427D"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CA427D" w:rsidRPr="00D2650A" w:rsidRDefault="00CA427D"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CA427D" w:rsidRPr="00D2650A" w:rsidRDefault="00CA427D" w:rsidP="00A71045">
            <w:pPr>
              <w:spacing w:line="0" w:lineRule="atLeast"/>
              <w:jc w:val="center"/>
              <w:rPr>
                <w:bCs/>
                <w:sz w:val="18"/>
                <w:szCs w:val="18"/>
              </w:rPr>
            </w:pPr>
            <w:r w:rsidRPr="00D2650A">
              <w:rPr>
                <w:bCs/>
                <w:sz w:val="18"/>
                <w:szCs w:val="18"/>
              </w:rPr>
              <w:t>Нет</w:t>
            </w:r>
          </w:p>
        </w:tc>
      </w:tr>
      <w:tr w:rsidR="00CA427D"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CA427D" w:rsidRPr="00DF25A3" w:rsidRDefault="00CA427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CA427D" w:rsidRPr="0044606C" w:rsidRDefault="00CA427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CA427D" w:rsidRPr="0044606C" w:rsidRDefault="00CA427D"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CA427D" w:rsidRPr="00104641" w:rsidRDefault="00CA427D"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CA427D" w:rsidRPr="00104641" w:rsidRDefault="00CA427D"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CA427D" w:rsidRPr="0044606C" w:rsidRDefault="00CA427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CA427D" w:rsidRDefault="00CA427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CA427D" w:rsidRPr="0044606C" w:rsidRDefault="00CA42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CA427D" w:rsidRPr="00636822" w:rsidRDefault="00CA427D"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CA427D" w:rsidRPr="0044606C" w:rsidRDefault="00CA427D"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CA427D" w:rsidRPr="0044606C" w:rsidRDefault="00CA427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CA427D" w:rsidRPr="0044606C" w:rsidRDefault="00CA42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CA427D" w:rsidRDefault="00CA427D"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CA427D" w:rsidRDefault="00CA427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CA427D" w:rsidRDefault="00CA427D"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CA427D" w:rsidRPr="003534DD" w:rsidRDefault="00CA427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CA427D" w:rsidRPr="0044606C" w:rsidRDefault="00CA427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CA427D" w:rsidRPr="0044606C" w:rsidRDefault="00CA427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CA427D"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CA427D" w:rsidRPr="00DF25A3" w:rsidRDefault="00CA427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CA427D" w:rsidRPr="0044606C" w:rsidRDefault="00CA427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CA427D" w:rsidRPr="0044606C" w:rsidRDefault="00CA427D"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CA427D" w:rsidRPr="00AC257D" w:rsidRDefault="00CA427D"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CA427D" w:rsidRPr="00AC257D" w:rsidRDefault="00CA427D"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CA427D" w:rsidRPr="0044606C" w:rsidRDefault="00CA427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CA427D" w:rsidRDefault="00CA427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CA427D" w:rsidRPr="0044606C" w:rsidRDefault="00CA42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CA427D" w:rsidRPr="0044606C" w:rsidRDefault="00CA427D"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CA427D" w:rsidRPr="0044606C" w:rsidRDefault="00CA427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17" w:type="dxa"/>
            <w:tcBorders>
              <w:bottom w:val="single" w:sz="4" w:space="0" w:color="auto"/>
            </w:tcBorders>
            <w:shd w:val="clear" w:color="auto" w:fill="auto"/>
            <w:vAlign w:val="center"/>
          </w:tcPr>
          <w:p w14:paraId="35D63EA1" w14:textId="75A42EA6" w:rsidR="00CA427D" w:rsidRPr="0044606C" w:rsidRDefault="00CA42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CA427D" w:rsidRDefault="00CA427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CA427D" w:rsidRDefault="00CA427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CA427D" w:rsidRDefault="00CA427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CA427D" w:rsidRPr="003534DD" w:rsidRDefault="00CA427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CA427D" w:rsidRPr="0044606C" w:rsidRDefault="00CA427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CA427D" w:rsidRPr="0044606C" w:rsidRDefault="00CA427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CA427D"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CA427D" w:rsidRPr="00DF25A3" w:rsidRDefault="00CA427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CA427D" w:rsidRPr="0044606C" w:rsidRDefault="00CA427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CA427D" w:rsidRPr="0044606C" w:rsidRDefault="00CA427D"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CA427D" w:rsidRPr="00AC257D" w:rsidRDefault="00CA427D"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CA427D" w:rsidRPr="00AC257D" w:rsidRDefault="00CA427D"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CA427D" w:rsidRPr="0044606C" w:rsidRDefault="00CA427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CA427D" w:rsidRDefault="00CA427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CA427D" w:rsidRPr="0044606C" w:rsidRDefault="00CA42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CA427D" w:rsidRPr="0044606C" w:rsidRDefault="00CA427D"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CA427D" w:rsidRPr="0044606C" w:rsidRDefault="00CA427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17" w:type="dxa"/>
            <w:tcBorders>
              <w:bottom w:val="single" w:sz="4" w:space="0" w:color="auto"/>
            </w:tcBorders>
            <w:shd w:val="clear" w:color="auto" w:fill="auto"/>
            <w:vAlign w:val="center"/>
          </w:tcPr>
          <w:p w14:paraId="11F1760E" w14:textId="6D2A7F8A" w:rsidR="00CA427D" w:rsidRPr="0044606C" w:rsidRDefault="00CA427D"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CA427D" w:rsidRDefault="00CA427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CA427D" w:rsidRDefault="00CA427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CA427D" w:rsidRDefault="00CA427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CA427D" w:rsidRPr="003534DD" w:rsidRDefault="00CA427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CA427D" w:rsidRPr="0044606C" w:rsidRDefault="00CA427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CA427D" w:rsidRPr="0044606C" w:rsidRDefault="00CA427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CA427D"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CA427D" w:rsidRPr="00DF25A3" w:rsidRDefault="00CA427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CA427D" w:rsidRPr="00DF25A3" w:rsidRDefault="00CA427D"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CA427D" w:rsidRPr="00DF25A3" w:rsidRDefault="00CA427D"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CA427D" w:rsidRPr="00DF25A3" w:rsidRDefault="00CA427D"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CA427D" w:rsidRPr="00DF25A3" w:rsidRDefault="00CA427D"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CA427D" w:rsidRPr="00DF25A3" w:rsidRDefault="00CA427D"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CA427D" w:rsidRPr="00DF25A3" w:rsidRDefault="00CA427D"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CA427D" w:rsidRDefault="00CA427D"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CA427D" w:rsidRDefault="00CA427D"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CA427D" w:rsidRDefault="00CA427D"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CA427D" w:rsidRPr="009F478C" w:rsidRDefault="00CA427D"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CA427D" w:rsidRDefault="00CA427D"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CA427D" w:rsidRDefault="00CA427D"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CA427D" w:rsidRDefault="00CA427D"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CA427D" w:rsidRDefault="00CA427D"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CA427D" w:rsidRPr="00C4767E" w:rsidRDefault="00CA427D"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CA427D" w:rsidRPr="00DF25A3" w:rsidRDefault="00CA427D"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CA427D"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CA427D" w:rsidRPr="00DF25A3" w:rsidRDefault="00CA427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CA427D" w:rsidRPr="00DF25A3" w:rsidRDefault="00CA427D"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CA427D" w:rsidRPr="00DF25A3" w:rsidRDefault="00CA427D"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CA427D" w:rsidRPr="00DF25A3" w:rsidRDefault="00CA427D"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CA427D" w:rsidRPr="00DF25A3" w:rsidRDefault="00CA427D"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CA427D" w:rsidRPr="00DF25A3" w:rsidRDefault="00CA427D"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CA427D" w:rsidRPr="00DF25A3" w:rsidRDefault="00CA427D"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CA427D" w:rsidRDefault="00CA427D"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CA427D" w:rsidRDefault="00CA427D"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CA427D" w:rsidRDefault="00CA427D"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CA427D" w:rsidRPr="009F478C" w:rsidRDefault="00CA427D"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CA427D" w:rsidRDefault="00CA427D"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CA427D" w:rsidRDefault="00CA427D"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CA427D" w:rsidRDefault="00CA427D"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CA427D" w:rsidRDefault="00CA427D"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CA427D" w:rsidRPr="00DF25A3" w:rsidRDefault="00CA427D"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CA427D" w:rsidRPr="00DF25A3" w:rsidRDefault="00CA427D"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CA427D"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CA427D" w:rsidRPr="003857F7" w:rsidRDefault="00CA427D"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CA427D" w:rsidRPr="003857F7" w:rsidRDefault="00CA427D"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CA427D" w:rsidRPr="003857F7" w:rsidRDefault="00CA427D"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CA427D" w:rsidRPr="003857F7" w:rsidRDefault="00CA427D"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CA427D" w:rsidRPr="003857F7" w:rsidRDefault="00CA427D"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CA427D" w:rsidRPr="003857F7" w:rsidRDefault="00CA427D"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CA427D" w:rsidRPr="003857F7" w:rsidRDefault="00CA427D"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CA427D" w:rsidRPr="003857F7" w:rsidRDefault="00CA427D"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CA427D" w:rsidRPr="003857F7" w:rsidRDefault="00CA427D"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CA427D" w:rsidRPr="003857F7" w:rsidRDefault="00CA427D"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CA427D" w:rsidRDefault="00CA427D"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CA427D" w:rsidRPr="003857F7" w:rsidRDefault="00CA427D"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CA427D" w:rsidRDefault="00CA427D"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CA427D" w:rsidRPr="003857F7" w:rsidRDefault="00CA427D"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CA427D" w:rsidRPr="003857F7" w:rsidRDefault="00CA427D"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CA427D" w:rsidRPr="003857F7" w:rsidRDefault="00CA427D"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CA427D"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CA427D" w:rsidRPr="00EA1B9B" w:rsidRDefault="00CA427D"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CA427D" w:rsidRPr="00EA1B9B" w:rsidRDefault="00CA427D"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CA427D" w:rsidRPr="00EA1B9B" w:rsidRDefault="00CA427D"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CA427D" w:rsidRPr="003857F7" w:rsidRDefault="00CA427D"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CA427D" w:rsidRPr="003857F7" w:rsidRDefault="00CA427D"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CA427D" w:rsidRPr="003857F7" w:rsidRDefault="00CA427D"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CA427D" w:rsidRPr="00EA1B9B" w:rsidRDefault="00CA427D"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CA427D" w:rsidRPr="003F15AD" w:rsidRDefault="00CA427D"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CA427D" w:rsidRPr="00EA1B9B" w:rsidRDefault="00CA427D"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CA427D" w:rsidRPr="003857F7" w:rsidRDefault="00CA427D"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CA427D" w:rsidRDefault="00CA427D"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CA427D" w:rsidRDefault="00CA427D"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CA427D" w:rsidRDefault="00CA427D"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CA427D" w:rsidRDefault="00CA427D"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CA427D" w:rsidRPr="003857F7" w:rsidRDefault="00CA427D"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CA427D" w:rsidRPr="003857F7" w:rsidRDefault="00CA427D"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CA427D"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CA427D" w:rsidRPr="00274BA8" w:rsidRDefault="00CA427D"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CA427D" w:rsidRPr="00274BA8" w:rsidRDefault="00CA427D"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CA427D" w:rsidRPr="003C41F4" w:rsidRDefault="00CA427D" w:rsidP="0048751B">
            <w:pPr>
              <w:spacing w:line="0" w:lineRule="atLeast"/>
              <w:ind w:right="-108"/>
              <w:contextualSpacing/>
              <w:jc w:val="left"/>
              <w:rPr>
                <w:sz w:val="18"/>
                <w:szCs w:val="18"/>
              </w:rPr>
            </w:pPr>
            <w:r w:rsidRPr="003C41F4">
              <w:rPr>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CA427D" w:rsidRPr="003C41F4" w:rsidRDefault="00CA427D"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CA427D" w:rsidRPr="003C41F4" w:rsidRDefault="00CA427D"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CA427D" w:rsidRPr="003C41F4" w:rsidRDefault="00CA427D" w:rsidP="00446CDC">
            <w:pPr>
              <w:spacing w:line="0" w:lineRule="atLeast"/>
              <w:jc w:val="center"/>
              <w:rPr>
                <w:sz w:val="18"/>
                <w:szCs w:val="18"/>
              </w:rPr>
            </w:pPr>
            <w:r w:rsidRPr="003C41F4">
              <w:rPr>
                <w:sz w:val="18"/>
                <w:szCs w:val="18"/>
              </w:rPr>
              <w:t>усл. ед</w:t>
            </w:r>
          </w:p>
        </w:tc>
        <w:tc>
          <w:tcPr>
            <w:tcW w:w="1134" w:type="dxa"/>
            <w:tcBorders>
              <w:bottom w:val="single" w:sz="4" w:space="0" w:color="auto"/>
            </w:tcBorders>
            <w:shd w:val="clear" w:color="auto" w:fill="auto"/>
            <w:vAlign w:val="center"/>
          </w:tcPr>
          <w:p w14:paraId="08767AA1" w14:textId="337A706F" w:rsidR="00CA427D" w:rsidRPr="003C41F4" w:rsidRDefault="00CA427D"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CA427D" w:rsidRPr="003C41F4" w:rsidRDefault="00CA427D"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CA427D" w:rsidRPr="003C41F4" w:rsidRDefault="00CA427D"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CA427D" w:rsidRPr="003C41F4" w:rsidRDefault="00CA427D"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CA427D" w:rsidRPr="003C41F4" w:rsidRDefault="00CA427D" w:rsidP="00274BA8">
            <w:pPr>
              <w:spacing w:line="240" w:lineRule="auto"/>
              <w:jc w:val="center"/>
              <w:rPr>
                <w:sz w:val="18"/>
                <w:szCs w:val="18"/>
              </w:rPr>
            </w:pPr>
            <w:r w:rsidRPr="003C41F4">
              <w:rPr>
                <w:sz w:val="18"/>
                <w:szCs w:val="18"/>
              </w:rPr>
              <w:t>Декабрь</w:t>
            </w:r>
          </w:p>
          <w:p w14:paraId="64CA9B90" w14:textId="0BE0A57F" w:rsidR="00CA427D" w:rsidRPr="003C41F4" w:rsidRDefault="00CA427D"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CA427D" w:rsidRPr="003C41F4" w:rsidRDefault="00CA427D" w:rsidP="00274BA8">
            <w:pPr>
              <w:spacing w:line="240" w:lineRule="auto"/>
              <w:jc w:val="center"/>
              <w:rPr>
                <w:sz w:val="18"/>
                <w:szCs w:val="18"/>
              </w:rPr>
            </w:pPr>
            <w:r w:rsidRPr="003C41F4">
              <w:rPr>
                <w:sz w:val="18"/>
                <w:szCs w:val="18"/>
              </w:rPr>
              <w:t xml:space="preserve">Январь </w:t>
            </w:r>
          </w:p>
          <w:p w14:paraId="4BBEBECD" w14:textId="00AC8AA9" w:rsidR="00CA427D" w:rsidRPr="003C41F4" w:rsidRDefault="00CA427D"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CA427D" w:rsidRPr="003C41F4" w:rsidRDefault="00CA427D"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CA427D" w:rsidRPr="00274BA8" w:rsidRDefault="00CA427D" w:rsidP="00274BA8">
            <w:pPr>
              <w:spacing w:line="0" w:lineRule="atLeast"/>
              <w:jc w:val="center"/>
              <w:rPr>
                <w:sz w:val="18"/>
                <w:szCs w:val="18"/>
              </w:rPr>
            </w:pPr>
            <w:r w:rsidRPr="00274BA8">
              <w:rPr>
                <w:sz w:val="18"/>
                <w:szCs w:val="18"/>
              </w:rPr>
              <w:t>Нет</w:t>
            </w:r>
          </w:p>
        </w:tc>
      </w:tr>
      <w:tr w:rsidR="00CA427D"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CA427D" w:rsidRPr="00912E91" w:rsidRDefault="00CA427D"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CA427D" w:rsidRPr="00912E91" w:rsidRDefault="00CA427D"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CA427D" w:rsidRPr="003C41F4" w:rsidRDefault="00CA427D"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CA427D" w:rsidRPr="003C41F4" w:rsidRDefault="00CA427D"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CA427D" w:rsidRPr="003C41F4" w:rsidRDefault="00CA427D"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CA427D" w:rsidRPr="003C41F4" w:rsidRDefault="00CA427D"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CA427D" w:rsidRPr="003C41F4" w:rsidRDefault="00CA427D"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CA427D" w:rsidRPr="003C41F4" w:rsidRDefault="00CA427D"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CA427D" w:rsidRPr="003C41F4" w:rsidRDefault="00CA427D"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CA427D" w:rsidRPr="003C41F4" w:rsidRDefault="00CA427D"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CA427D" w:rsidRPr="003C41F4" w:rsidRDefault="00CA427D" w:rsidP="00274BA8">
            <w:pPr>
              <w:spacing w:line="240" w:lineRule="auto"/>
              <w:jc w:val="center"/>
              <w:rPr>
                <w:sz w:val="18"/>
                <w:szCs w:val="18"/>
              </w:rPr>
            </w:pPr>
            <w:r w:rsidRPr="003C41F4">
              <w:rPr>
                <w:sz w:val="18"/>
                <w:szCs w:val="18"/>
              </w:rPr>
              <w:t>Декабрь</w:t>
            </w:r>
          </w:p>
          <w:p w14:paraId="486C8F31" w14:textId="7212777A" w:rsidR="00CA427D" w:rsidRPr="003C41F4" w:rsidRDefault="00CA427D"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CA427D" w:rsidRPr="003C41F4" w:rsidRDefault="00CA427D" w:rsidP="00294A94">
            <w:pPr>
              <w:spacing w:line="240" w:lineRule="auto"/>
              <w:jc w:val="center"/>
              <w:rPr>
                <w:sz w:val="18"/>
                <w:szCs w:val="18"/>
              </w:rPr>
            </w:pPr>
            <w:r w:rsidRPr="003C41F4">
              <w:rPr>
                <w:sz w:val="18"/>
                <w:szCs w:val="18"/>
              </w:rPr>
              <w:t>Январь</w:t>
            </w:r>
          </w:p>
          <w:p w14:paraId="07BE1C07" w14:textId="133E17D0" w:rsidR="00CA427D" w:rsidRPr="003C41F4" w:rsidRDefault="00CA427D"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CA427D" w:rsidRPr="003C41F4" w:rsidRDefault="00CA427D"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CA427D" w:rsidRPr="00912E91"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CA427D" w:rsidRPr="00A50552" w:rsidRDefault="00CA427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CA427D" w:rsidRPr="00A50552" w:rsidRDefault="00CA427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CA427D" w:rsidRPr="00A50552" w:rsidRDefault="00CA427D"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CA427D" w:rsidRPr="00A50552" w:rsidRDefault="00CA427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CA427D" w:rsidRPr="00A50552" w:rsidRDefault="00CA427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CA427D" w:rsidRPr="00A50552" w:rsidRDefault="00CA427D"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CA427D" w:rsidRPr="00A50552" w:rsidRDefault="00CA427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CA427D" w:rsidRPr="00A50552" w:rsidRDefault="00CA427D"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CA427D" w:rsidRPr="00A50552" w:rsidRDefault="00CA427D"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CA427D" w:rsidRPr="00A50552" w:rsidRDefault="00CA427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CA427D"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CA427D" w:rsidRPr="00A50552" w:rsidRDefault="00CA427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CA427D" w:rsidRPr="00A50552" w:rsidRDefault="00CA427D"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CA427D" w:rsidRPr="00A50552" w:rsidRDefault="00CA427D"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CA427D" w:rsidRPr="00A50552" w:rsidRDefault="00CA427D"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CA427D"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CA427D" w:rsidRPr="00A50552" w:rsidRDefault="00CA427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CA427D" w:rsidRPr="00A50552" w:rsidRDefault="00CA427D"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CA427D" w:rsidRPr="00A50552" w:rsidRDefault="00CA427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CA427D" w:rsidRPr="00A50552" w:rsidRDefault="00CA427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CA427D" w:rsidRPr="00A50552" w:rsidRDefault="00CA427D"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CA427D" w:rsidRPr="00A50552" w:rsidRDefault="00CA427D"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CA427D" w:rsidRPr="00A50552" w:rsidRDefault="00CA427D"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CA427D" w:rsidRPr="00A50552" w:rsidRDefault="00CA427D"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CA427D"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CA427D" w:rsidRPr="00A50552" w:rsidRDefault="00CA427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CA427D" w:rsidRPr="00912E91" w:rsidRDefault="00CA427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CA427D"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CA427D" w:rsidRDefault="00CA427D"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CA427D" w:rsidRDefault="00CA427D"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CA427D" w:rsidRDefault="00CA427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CA427D" w:rsidRPr="00F6581B" w:rsidRDefault="00CA427D"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CA427D" w:rsidRPr="00F6581B" w:rsidRDefault="00CA427D"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CA427D" w:rsidRPr="00F6581B" w:rsidRDefault="00CA427D"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CA427D" w:rsidRPr="00A50552" w:rsidRDefault="00CA427D"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CA427D" w:rsidRDefault="00CA427D"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CA427D"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CA427D" w:rsidRPr="00A50552"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CA427D" w:rsidRPr="00A50552" w:rsidRDefault="00CA427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CA427D" w:rsidRPr="00912E91" w:rsidRDefault="00CA427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CA427D"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CA427D" w:rsidRPr="00A50552" w:rsidRDefault="00CA427D"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CA427D" w:rsidRPr="00A50552" w:rsidRDefault="00CA427D"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CA427D" w:rsidRPr="002F652F" w:rsidRDefault="00CA427D"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CA427D" w:rsidRPr="002F652F" w:rsidRDefault="00CA427D"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CA427D" w:rsidRPr="002F652F" w:rsidRDefault="00CA427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CA427D" w:rsidRPr="002F652F" w:rsidRDefault="00CA427D"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CA427D" w:rsidRPr="002F652F" w:rsidRDefault="00CA427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CA427D" w:rsidRPr="002F652F" w:rsidRDefault="00CA427D"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CA427D" w:rsidRPr="002F652F" w:rsidRDefault="00CA427D"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CA427D" w:rsidRPr="002F652F" w:rsidRDefault="00CA427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CA427D"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CA427D" w:rsidRPr="00A50552"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CA427D" w:rsidRPr="00A50552" w:rsidRDefault="00CA427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CA427D" w:rsidRPr="00912E91" w:rsidRDefault="00CA427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CA427D"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CA427D" w:rsidRDefault="00CA427D"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CA427D" w:rsidRDefault="00CA427D"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CA427D" w:rsidRPr="002F652F" w:rsidRDefault="00CA427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CA427D" w:rsidRPr="002F652F" w:rsidRDefault="00CA427D"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CA427D" w:rsidRPr="002F652F" w:rsidRDefault="00CA427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CA427D" w:rsidRPr="002F652F" w:rsidRDefault="00CA427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CA427D" w:rsidRPr="00FA34D2" w:rsidRDefault="00CA427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CA427D" w:rsidRPr="00FA34D2" w:rsidRDefault="00CA427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CA427D" w:rsidRPr="00FA34D2" w:rsidRDefault="00CA427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CA427D" w:rsidRPr="002F652F" w:rsidRDefault="00CA427D"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CA427D"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CA427D" w:rsidRPr="00A50552"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CA427D" w:rsidRPr="00A50552" w:rsidRDefault="00CA427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CA427D" w:rsidRPr="00912E91" w:rsidRDefault="00CA427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CA427D"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CA427D" w:rsidRDefault="00CA427D"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CA427D" w:rsidRDefault="00CA427D"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CA427D" w:rsidRDefault="00CA427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CA427D" w:rsidRDefault="00CA427D"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CA427D" w:rsidRPr="00FA34D2" w:rsidRDefault="00CA427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CA427D" w:rsidRPr="00FA34D2" w:rsidRDefault="00CA427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CA427D" w:rsidRPr="00FA34D2" w:rsidRDefault="00CA427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CA427D" w:rsidRDefault="00CA427D"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CA427D"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CA427D" w:rsidRPr="00A50552"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CA427D" w:rsidRPr="00A50552" w:rsidRDefault="00CA427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CA427D" w:rsidRPr="00912E91" w:rsidRDefault="00CA427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CA427D"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CA427D" w:rsidRPr="00FA34D2" w:rsidRDefault="00CA427D"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CA427D" w:rsidRPr="00FA34D2" w:rsidRDefault="00CA427D"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CA427D" w:rsidRPr="00FA34D2" w:rsidRDefault="00CA427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CA427D" w:rsidRPr="00FA34D2" w:rsidRDefault="00CA427D"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CA427D" w:rsidRPr="00FA34D2" w:rsidRDefault="00CA427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CA427D" w:rsidRPr="00FA34D2" w:rsidRDefault="00CA427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CA427D" w:rsidRPr="00FA34D2" w:rsidRDefault="00CA427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041B81BC" w14:textId="26D63BA7" w:rsidR="00CA427D" w:rsidRPr="00FA34D2" w:rsidRDefault="00CA427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CA427D"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CA427D" w:rsidRPr="00A50552"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CA427D" w:rsidRPr="00A50552" w:rsidRDefault="00CA427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CA427D" w:rsidRPr="00912E91" w:rsidRDefault="00CA427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CA427D"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20064614" w14:textId="77777777" w:rsidTr="00A2678D">
        <w:trPr>
          <w:trHeight w:val="518"/>
          <w:jc w:val="center"/>
        </w:trPr>
        <w:tc>
          <w:tcPr>
            <w:tcW w:w="629" w:type="dxa"/>
            <w:tcBorders>
              <w:bottom w:val="single" w:sz="4" w:space="0" w:color="auto"/>
            </w:tcBorders>
            <w:shd w:val="clear" w:color="auto" w:fill="FFFFFF" w:themeFill="background1"/>
            <w:vAlign w:val="center"/>
          </w:tcPr>
          <w:p w14:paraId="0AE18591"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CA427D" w:rsidRPr="00FA34D2" w:rsidRDefault="00CA427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CA427D" w:rsidRPr="00FA34D2" w:rsidRDefault="00CA427D"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CA427D" w:rsidRPr="00FA34D2" w:rsidRDefault="00CA427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CA427D" w:rsidRPr="00FA34D2" w:rsidRDefault="00CA427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CA427D" w:rsidRPr="00FA34D2" w:rsidRDefault="00CA427D"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CA427D" w:rsidRPr="00CB1141" w:rsidRDefault="00CA427D"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CA427D" w:rsidRPr="00FA34D2" w:rsidRDefault="00CA427D"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CA427D" w:rsidRPr="00FA34D2" w:rsidRDefault="00CA427D"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CA427D"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CA427D" w:rsidRPr="00A50552"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CA427D" w:rsidRPr="00A50552" w:rsidRDefault="00CA427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CA427D" w:rsidRPr="00912E91" w:rsidRDefault="00CA427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CA427D"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CA427D" w:rsidRPr="00A50552" w:rsidRDefault="00CA427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CA427D" w:rsidRDefault="00CA427D"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CA427D" w:rsidRDefault="00CA427D"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CA427D" w:rsidRDefault="00CA427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CA427D" w:rsidRDefault="00CA427D"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CA427D" w:rsidRPr="00FA34D2" w:rsidRDefault="00CA427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CA427D" w:rsidRPr="00FA34D2" w:rsidRDefault="00CA427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CA427D" w:rsidRDefault="00CA427D"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CA427D" w:rsidRDefault="00CA427D"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CA427D"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CA427D" w:rsidRPr="00A50552"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CA427D" w:rsidRPr="00A50552" w:rsidRDefault="00CA427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CA427D" w:rsidRPr="00912E91" w:rsidRDefault="00CA427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CA427D"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CA427D" w:rsidRPr="00A50552" w:rsidRDefault="00CA427D"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CA427D" w:rsidRPr="00A50552" w:rsidRDefault="00CA427D"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CA427D" w:rsidRDefault="00CA427D"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CA427D" w:rsidRDefault="00CA427D"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CA427D" w:rsidRDefault="00CA427D"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CA427D" w:rsidRDefault="00CA427D"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CA427D" w:rsidRPr="00FA34D2" w:rsidRDefault="00CA427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CA427D" w:rsidRPr="00FA34D2" w:rsidRDefault="00CA427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CA427D" w:rsidRDefault="00CA427D"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CA427D" w:rsidRDefault="00CA427D"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CA427D"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CA427D" w:rsidRPr="00A50552" w:rsidRDefault="00CA427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CA427D" w:rsidRPr="00A50552" w:rsidRDefault="00CA427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CA427D" w:rsidRPr="00912E91" w:rsidRDefault="00CA427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CA427D" w:rsidRDefault="00CA427D" w:rsidP="00274BA8">
            <w:pPr>
              <w:spacing w:line="0" w:lineRule="atLeast"/>
              <w:jc w:val="center"/>
              <w:rPr>
                <w:sz w:val="18"/>
                <w:szCs w:val="18"/>
              </w:rPr>
            </w:pPr>
            <w:r>
              <w:rPr>
                <w:sz w:val="18"/>
                <w:szCs w:val="18"/>
              </w:rPr>
              <w:t>Н</w:t>
            </w:r>
            <w:r w:rsidRPr="00912E91">
              <w:rPr>
                <w:sz w:val="18"/>
                <w:szCs w:val="18"/>
              </w:rPr>
              <w:t>ет</w:t>
            </w:r>
          </w:p>
        </w:tc>
      </w:tr>
      <w:tr w:rsidR="00CA427D"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CA427D" w:rsidRPr="00631CCF" w:rsidRDefault="00CA427D"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CA427D" w:rsidRPr="00631CCF" w:rsidRDefault="00CA427D"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CA427D" w:rsidRPr="00631CCF" w:rsidRDefault="00CA427D"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CA427D" w:rsidRPr="00631CCF" w:rsidRDefault="00CA427D"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CA427D" w:rsidRPr="00631CCF" w:rsidRDefault="00CA427D"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CA427D" w:rsidRPr="00631CCF" w:rsidRDefault="00CA427D"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CA427D" w:rsidRPr="00F82DA3" w:rsidRDefault="00CA427D"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CA427D" w:rsidRPr="00F82DA3" w:rsidRDefault="00CA427D"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CA427D" w:rsidRPr="00F82DA3" w:rsidRDefault="00CA427D"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CA427D" w:rsidRPr="00F82DA3" w:rsidRDefault="00CA427D"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CA427D" w:rsidRPr="00F82DA3" w:rsidRDefault="00CA427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CA427D" w:rsidRPr="00F82DA3" w:rsidRDefault="00CA427D"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CA427D" w:rsidRPr="00F82DA3" w:rsidRDefault="00CA427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CA427D" w:rsidRPr="00F82DA3" w:rsidRDefault="00CA427D"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CA427D" w:rsidRPr="00631CCF" w:rsidRDefault="00CA427D"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CA427D" w:rsidRPr="00631CCF" w:rsidRDefault="00CA427D" w:rsidP="00274BA8">
            <w:pPr>
              <w:spacing w:line="0" w:lineRule="atLeast"/>
              <w:jc w:val="center"/>
              <w:rPr>
                <w:sz w:val="18"/>
                <w:szCs w:val="18"/>
              </w:rPr>
            </w:pPr>
            <w:r w:rsidRPr="00631CCF">
              <w:rPr>
                <w:rFonts w:ascii="Times New Roman" w:hAnsi="Times New Roman"/>
                <w:sz w:val="18"/>
                <w:szCs w:val="18"/>
              </w:rPr>
              <w:t>Нет</w:t>
            </w:r>
          </w:p>
        </w:tc>
      </w:tr>
      <w:tr w:rsidR="00CA427D"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CA427D" w:rsidRPr="00143A57" w:rsidRDefault="00CA427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CA427D" w:rsidRPr="00143A57" w:rsidRDefault="00CA427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CA427D" w:rsidRPr="00143A57" w:rsidRDefault="00CA427D"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CA427D" w:rsidRPr="00143A57" w:rsidRDefault="00CA427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CA427D" w:rsidRPr="00143A57" w:rsidRDefault="00CA427D"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CA427D" w:rsidRPr="00143A57" w:rsidRDefault="00CA427D"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CA427D" w:rsidRPr="00143A57" w:rsidRDefault="00CA427D"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CA427D" w:rsidRPr="00143A57" w:rsidRDefault="00CA427D"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CA427D" w:rsidRPr="00143A57" w:rsidRDefault="00CA427D"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CA427D" w:rsidRPr="00143A57" w:rsidRDefault="00CA427D"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CA427D" w:rsidRPr="00F82DA3" w:rsidRDefault="00CA427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CA427D" w:rsidRPr="00F82DA3" w:rsidRDefault="00CA427D"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CA427D" w:rsidRPr="00F82DA3" w:rsidRDefault="00CA427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CA427D" w:rsidRPr="00F82DA3" w:rsidRDefault="00CA427D"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CA427D" w:rsidRPr="00143A57" w:rsidRDefault="00CA427D"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CA427D" w:rsidRPr="00143A57" w:rsidRDefault="00CA427D"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CA427D"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CA427D" w:rsidRPr="003857F7" w:rsidRDefault="00CA427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CA427D" w:rsidRPr="00D01E24" w:rsidRDefault="00CA427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CA427D" w:rsidRPr="00D01E24" w:rsidRDefault="00CA427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CA427D" w:rsidRPr="00D01E24" w:rsidRDefault="00CA427D"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CA427D" w:rsidRPr="00D01E24" w:rsidRDefault="00CA427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CA427D" w:rsidRPr="00D01E24" w:rsidRDefault="00CA427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CA427D" w:rsidRPr="00D01E24" w:rsidRDefault="00CA427D" w:rsidP="00695794">
            <w:pPr>
              <w:spacing w:line="0" w:lineRule="atLeast"/>
              <w:jc w:val="center"/>
              <w:rPr>
                <w:rFonts w:ascii="Times New Roman" w:hAnsi="Times New Roman"/>
                <w:color w:val="000000"/>
                <w:sz w:val="18"/>
                <w:szCs w:val="18"/>
              </w:rPr>
            </w:pPr>
            <w:r w:rsidRPr="00D01E24">
              <w:rPr>
                <w:rFonts w:ascii="Times New Roman" w:hAnsi="Times New Roman"/>
                <w:sz w:val="18"/>
                <w:szCs w:val="18"/>
              </w:rPr>
              <w:t>кВт·ч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CA427D" w:rsidRPr="00D01E24" w:rsidRDefault="00CA427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CA427D" w:rsidRPr="00D01E24" w:rsidRDefault="00CA427D"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CA427D" w:rsidRPr="00D01E24" w:rsidRDefault="00CA427D"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CA427D" w:rsidRPr="00D01E24" w:rsidRDefault="00CA427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CA427D" w:rsidRPr="00D01E24" w:rsidRDefault="00CA427D"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CA427D" w:rsidRPr="00D01E24" w:rsidRDefault="00CA427D"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CA427D" w:rsidRPr="00D01E24" w:rsidRDefault="00CA427D"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CA427D" w:rsidRPr="00D01E24" w:rsidRDefault="00CA427D"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CA427D" w:rsidRPr="00D01E24" w:rsidRDefault="00CA427D"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CA427D" w:rsidRPr="00D01E24" w:rsidRDefault="00CA427D"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 xml:space="preserve">Участие субъектов </w:t>
            </w:r>
            <w:bookmarkStart w:id="8" w:name="_GoBack"/>
            <w:r w:rsidRPr="007324A9">
              <w:rPr>
                <w:rFonts w:ascii="Times New Roman" w:hAnsi="Times New Roman"/>
                <w:sz w:val="24"/>
                <w:szCs w:val="24"/>
              </w:rPr>
              <w:t>малого</w:t>
            </w:r>
            <w:bookmarkEnd w:id="8"/>
            <w:r w:rsidRPr="007324A9">
              <w:rPr>
                <w:rFonts w:ascii="Times New Roman" w:hAnsi="Times New Roman"/>
                <w:sz w:val="24"/>
                <w:szCs w:val="24"/>
              </w:rPr>
              <w:t xml:space="preserve">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207645DF" w:rsidR="0066070C" w:rsidRPr="007324A9" w:rsidRDefault="00C77AD7" w:rsidP="00173FCC">
            <w:pPr>
              <w:spacing w:line="240" w:lineRule="auto"/>
              <w:rPr>
                <w:rFonts w:ascii="Times New Roman" w:hAnsi="Times New Roman"/>
                <w:b/>
                <w:bCs/>
                <w:sz w:val="24"/>
                <w:szCs w:val="24"/>
              </w:rPr>
            </w:pPr>
            <w:bookmarkStart w:id="9" w:name="_Hlk18411230"/>
            <w:r>
              <w:rPr>
                <w:rFonts w:ascii="Times New Roman" w:hAnsi="Times New Roman"/>
                <w:bCs/>
                <w:sz w:val="24"/>
                <w:szCs w:val="24"/>
              </w:rPr>
              <w:t>1</w:t>
            </w:r>
            <w:r w:rsidR="008206F4">
              <w:rPr>
                <w:rFonts w:ascii="Times New Roman" w:hAnsi="Times New Roman"/>
                <w:bCs/>
                <w:sz w:val="24"/>
                <w:szCs w:val="24"/>
              </w:rPr>
              <w:t>3</w:t>
            </w:r>
            <w:r>
              <w:rPr>
                <w:rFonts w:ascii="Times New Roman" w:hAnsi="Times New Roman"/>
                <w:bCs/>
                <w:sz w:val="24"/>
                <w:szCs w:val="24"/>
              </w:rPr>
              <w:t> </w:t>
            </w:r>
            <w:r w:rsidR="008206F4">
              <w:rPr>
                <w:rFonts w:ascii="Times New Roman" w:hAnsi="Times New Roman"/>
                <w:bCs/>
                <w:sz w:val="24"/>
                <w:szCs w:val="24"/>
              </w:rPr>
              <w:t>013</w:t>
            </w:r>
            <w:r>
              <w:rPr>
                <w:rFonts w:ascii="Times New Roman" w:hAnsi="Times New Roman"/>
                <w:bCs/>
                <w:sz w:val="24"/>
                <w:szCs w:val="24"/>
              </w:rPr>
              <w:t> </w:t>
            </w:r>
            <w:r w:rsidR="008206F4">
              <w:rPr>
                <w:rFonts w:ascii="Times New Roman" w:hAnsi="Times New Roman"/>
                <w:bCs/>
                <w:sz w:val="24"/>
                <w:szCs w:val="24"/>
              </w:rPr>
              <w:t>005</w:t>
            </w:r>
            <w:r>
              <w:rPr>
                <w:rFonts w:ascii="Times New Roman" w:hAnsi="Times New Roman"/>
                <w:bCs/>
                <w:sz w:val="24"/>
                <w:szCs w:val="24"/>
              </w:rPr>
              <w:t xml:space="preserve"> </w:t>
            </w:r>
            <w:r w:rsidR="008206F4">
              <w:rPr>
                <w:rFonts w:ascii="Times New Roman" w:hAnsi="Times New Roman"/>
                <w:bCs/>
                <w:sz w:val="24"/>
                <w:szCs w:val="24"/>
              </w:rPr>
              <w:t>551</w:t>
            </w:r>
            <w:r w:rsidR="00C563E7" w:rsidRPr="007324A9">
              <w:rPr>
                <w:rFonts w:ascii="Times New Roman" w:hAnsi="Times New Roman"/>
                <w:bCs/>
                <w:sz w:val="24"/>
                <w:szCs w:val="24"/>
              </w:rPr>
              <w:t xml:space="preserve"> </w:t>
            </w:r>
            <w:bookmarkEnd w:id="9"/>
            <w:r w:rsidR="008C5E1E" w:rsidRPr="007324A9">
              <w:rPr>
                <w:rFonts w:ascii="Times New Roman" w:hAnsi="Times New Roman" w:cs="Times New Roman"/>
                <w:sz w:val="24"/>
                <w:szCs w:val="24"/>
              </w:rPr>
              <w:t>рубл</w:t>
            </w:r>
            <w:r w:rsidR="008206F4">
              <w:rPr>
                <w:rFonts w:ascii="Times New Roman" w:hAnsi="Times New Roman" w:cs="Times New Roman"/>
                <w:sz w:val="24"/>
                <w:szCs w:val="24"/>
              </w:rPr>
              <w:t>ь</w:t>
            </w:r>
            <w:r w:rsidR="000D58FC" w:rsidRPr="007324A9">
              <w:rPr>
                <w:rFonts w:ascii="Times New Roman" w:hAnsi="Times New Roman" w:cs="Times New Roman"/>
                <w:sz w:val="24"/>
                <w:szCs w:val="24"/>
              </w:rPr>
              <w:t xml:space="preserve"> </w:t>
            </w:r>
            <w:r w:rsidR="008206F4">
              <w:rPr>
                <w:rFonts w:ascii="Times New Roman" w:hAnsi="Times New Roman" w:cs="Times New Roman"/>
                <w:sz w:val="24"/>
                <w:szCs w:val="24"/>
              </w:rPr>
              <w:t>19</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8206F4">
              <w:rPr>
                <w:rFonts w:ascii="Times New Roman" w:hAnsi="Times New Roman" w:cs="Times New Roman"/>
                <w:sz w:val="24"/>
                <w:szCs w:val="24"/>
              </w:rPr>
              <w:t>ек</w:t>
            </w:r>
            <w:r w:rsidR="00C35C26" w:rsidRPr="007324A9">
              <w:rPr>
                <w:rFonts w:ascii="Times New Roman" w:hAnsi="Times New Roman" w:cs="Times New Roman"/>
                <w:sz w:val="24"/>
                <w:szCs w:val="24"/>
              </w:rPr>
              <w:t>.</w:t>
            </w:r>
          </w:p>
          <w:p w14:paraId="6F870111" w14:textId="5D4699CF"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w:t>
            </w:r>
            <w:r w:rsidR="00A06C51">
              <w:rPr>
                <w:rFonts w:ascii="Times New Roman" w:hAnsi="Times New Roman"/>
                <w:bCs/>
                <w:sz w:val="24"/>
                <w:szCs w:val="24"/>
              </w:rPr>
              <w:t>411</w:t>
            </w:r>
            <w:r w:rsidR="002166F5" w:rsidRPr="007324A9">
              <w:rPr>
                <w:rFonts w:ascii="Times New Roman" w:hAnsi="Times New Roman"/>
                <w:bCs/>
                <w:sz w:val="24"/>
                <w:szCs w:val="24"/>
              </w:rPr>
              <w:t> </w:t>
            </w:r>
            <w:r w:rsidR="00A06C51">
              <w:rPr>
                <w:rFonts w:ascii="Times New Roman" w:hAnsi="Times New Roman"/>
                <w:bCs/>
                <w:sz w:val="24"/>
                <w:szCs w:val="24"/>
              </w:rPr>
              <w:t>567</w:t>
            </w:r>
            <w:r w:rsidR="002166F5" w:rsidRPr="007324A9">
              <w:rPr>
                <w:rFonts w:ascii="Times New Roman" w:hAnsi="Times New Roman"/>
                <w:bCs/>
                <w:sz w:val="24"/>
                <w:szCs w:val="24"/>
              </w:rPr>
              <w:t xml:space="preserve"> </w:t>
            </w:r>
            <w:r w:rsidR="00A06C51">
              <w:rPr>
                <w:rFonts w:ascii="Times New Roman" w:hAnsi="Times New Roman"/>
                <w:bCs/>
                <w:sz w:val="24"/>
                <w:szCs w:val="24"/>
              </w:rPr>
              <w:t>809</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A06C51">
              <w:rPr>
                <w:rFonts w:ascii="Times New Roman" w:hAnsi="Times New Roman"/>
                <w:sz w:val="24"/>
                <w:szCs w:val="24"/>
              </w:rPr>
              <w:t>ей</w:t>
            </w:r>
            <w:r w:rsidRPr="007324A9">
              <w:rPr>
                <w:rFonts w:ascii="Times New Roman" w:hAnsi="Times New Roman"/>
                <w:sz w:val="24"/>
                <w:szCs w:val="24"/>
              </w:rPr>
              <w:t xml:space="preserve"> </w:t>
            </w:r>
            <w:r w:rsidR="00A06C51">
              <w:rPr>
                <w:rFonts w:ascii="Times New Roman" w:hAnsi="Times New Roman"/>
                <w:sz w:val="24"/>
                <w:szCs w:val="24"/>
              </w:rPr>
              <w:t>59</w:t>
            </w:r>
            <w:r w:rsidRPr="007324A9">
              <w:rPr>
                <w:rFonts w:ascii="Times New Roman" w:hAnsi="Times New Roman"/>
                <w:sz w:val="24"/>
                <w:szCs w:val="24"/>
              </w:rPr>
              <w:t xml:space="preserve"> копе</w:t>
            </w:r>
            <w:r w:rsidR="00A06C51">
              <w:rPr>
                <w:rFonts w:ascii="Times New Roman" w:hAnsi="Times New Roman"/>
                <w:sz w:val="24"/>
                <w:szCs w:val="24"/>
              </w:rPr>
              <w:t>е</w:t>
            </w:r>
            <w:r w:rsidR="002166F5" w:rsidRPr="007324A9">
              <w:rPr>
                <w:rFonts w:ascii="Times New Roman" w:hAnsi="Times New Roman"/>
                <w:sz w:val="24"/>
                <w:szCs w:val="24"/>
              </w:rPr>
              <w:t>к</w:t>
            </w:r>
            <w:r w:rsidRPr="007324A9">
              <w:rPr>
                <w:rFonts w:ascii="Times New Roman" w:hAnsi="Times New Roman"/>
                <w:sz w:val="24"/>
                <w:szCs w:val="24"/>
              </w:rPr>
              <w:t>.</w:t>
            </w:r>
            <w:r w:rsidR="00106374" w:rsidRPr="007324A9">
              <w:t xml:space="preserve"> </w:t>
            </w:r>
          </w:p>
          <w:p w14:paraId="61AAF64E" w14:textId="1E46FE7C"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10" w:name="_Hlk16615709"/>
            <w:r w:rsidR="007324A9">
              <w:rPr>
                <w:rFonts w:ascii="Times New Roman" w:hAnsi="Times New Roman"/>
                <w:sz w:val="24"/>
                <w:szCs w:val="24"/>
              </w:rPr>
              <w:t>161</w:t>
            </w:r>
            <w:r w:rsidR="00D579DB" w:rsidRPr="007324A9">
              <w:rPr>
                <w:rFonts w:ascii="Times New Roman" w:hAnsi="Times New Roman"/>
                <w:sz w:val="24"/>
                <w:szCs w:val="24"/>
              </w:rPr>
              <w:t> </w:t>
            </w:r>
            <w:r w:rsidR="00206A0E">
              <w:rPr>
                <w:rFonts w:ascii="Times New Roman" w:hAnsi="Times New Roman"/>
                <w:sz w:val="24"/>
                <w:szCs w:val="24"/>
              </w:rPr>
              <w:t>703</w:t>
            </w:r>
            <w:r w:rsidR="00D579DB" w:rsidRPr="007324A9">
              <w:rPr>
                <w:rFonts w:ascii="Times New Roman" w:hAnsi="Times New Roman"/>
                <w:sz w:val="24"/>
                <w:szCs w:val="24"/>
              </w:rPr>
              <w:t xml:space="preserve"> </w:t>
            </w:r>
            <w:r w:rsidR="00206A0E">
              <w:rPr>
                <w:rFonts w:ascii="Times New Roman" w:hAnsi="Times New Roman"/>
                <w:sz w:val="24"/>
                <w:szCs w:val="24"/>
              </w:rPr>
              <w:t>183</w:t>
            </w:r>
            <w:r w:rsidR="00B169A0" w:rsidRPr="007324A9">
              <w:rPr>
                <w:rFonts w:ascii="Times New Roman" w:hAnsi="Times New Roman"/>
                <w:b/>
                <w:bCs/>
                <w:sz w:val="24"/>
                <w:szCs w:val="24"/>
              </w:rPr>
              <w:t xml:space="preserve"> </w:t>
            </w:r>
            <w:bookmarkEnd w:id="10"/>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D7250E">
              <w:rPr>
                <w:rFonts w:ascii="Times New Roman" w:hAnsi="Times New Roman"/>
                <w:sz w:val="24"/>
                <w:szCs w:val="24"/>
              </w:rPr>
              <w:t>9</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r w:rsidRPr="007E54F0">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010BDA">
        <w:trPr>
          <w:trHeight w:val="1076"/>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7C92479"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 г. Заозерск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010BD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горелочного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432F2856" w:rsidR="00793C33" w:rsidRPr="00AB3A77" w:rsidRDefault="00793C33" w:rsidP="008E4E11">
            <w:pPr>
              <w:spacing w:line="240" w:lineRule="auto"/>
              <w:jc w:val="left"/>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распространяются на весь объем работ, выполненных Подрядчиком по Договору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7BC2BA87"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8A412D">
        <w:rPr>
          <w:rFonts w:ascii="Times New Roman" w:hAnsi="Times New Roman"/>
          <w:sz w:val="24"/>
          <w:szCs w:val="24"/>
        </w:rPr>
        <w:t>31</w:t>
      </w:r>
      <w:r w:rsidR="00CD6243" w:rsidRPr="000B7336">
        <w:rPr>
          <w:rFonts w:ascii="Times New Roman" w:hAnsi="Times New Roman"/>
          <w:sz w:val="24"/>
          <w:szCs w:val="24"/>
        </w:rPr>
        <w:t>.</w:t>
      </w:r>
      <w:r w:rsidR="009F26C4">
        <w:rPr>
          <w:rFonts w:ascii="Times New Roman" w:hAnsi="Times New Roman"/>
          <w:sz w:val="24"/>
          <w:szCs w:val="24"/>
        </w:rPr>
        <w:t>10</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516279" w:rsidRDefault="00516279">
      <w:r>
        <w:separator/>
      </w:r>
    </w:p>
  </w:endnote>
  <w:endnote w:type="continuationSeparator" w:id="0">
    <w:p w14:paraId="63251E16" w14:textId="77777777" w:rsidR="00516279" w:rsidRDefault="0051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16279" w:rsidRDefault="0051627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16279" w:rsidRDefault="0051627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16279" w:rsidRDefault="00516279">
    <w:pPr>
      <w:pStyle w:val="a5"/>
      <w:jc w:val="right"/>
    </w:pPr>
  </w:p>
  <w:p w14:paraId="00341583" w14:textId="77777777" w:rsidR="00516279" w:rsidRPr="005C097E" w:rsidRDefault="00516279" w:rsidP="0059011B">
    <w:pPr>
      <w:pStyle w:val="a5"/>
      <w:tabs>
        <w:tab w:val="left" w:pos="5244"/>
        <w:tab w:val="right" w:pos="14570"/>
      </w:tabs>
      <w:jc w:val="left"/>
      <w:rPr>
        <w:lang w:val="ru-RU"/>
      </w:rPr>
    </w:pPr>
    <w:r>
      <w:tab/>
    </w:r>
    <w:r>
      <w:tab/>
    </w:r>
    <w:r>
      <w:tab/>
    </w:r>
    <w:r>
      <w:tab/>
    </w:r>
  </w:p>
  <w:p w14:paraId="6929E461" w14:textId="77777777" w:rsidR="00516279" w:rsidRDefault="0051627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516279" w:rsidRDefault="00516279">
      <w:r>
        <w:separator/>
      </w:r>
    </w:p>
  </w:footnote>
  <w:footnote w:type="continuationSeparator" w:id="0">
    <w:p w14:paraId="644FDF4D" w14:textId="77777777" w:rsidR="00516279" w:rsidRDefault="00516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516279" w:rsidRDefault="00516279">
        <w:pPr>
          <w:pStyle w:val="a8"/>
          <w:jc w:val="center"/>
        </w:pPr>
        <w:r>
          <w:fldChar w:fldCharType="begin"/>
        </w:r>
        <w:r>
          <w:instrText>PAGE   \* MERGEFORMAT</w:instrText>
        </w:r>
        <w:r>
          <w:fldChar w:fldCharType="separate"/>
        </w:r>
        <w:r w:rsidR="0006178A" w:rsidRPr="0006178A">
          <w:rPr>
            <w:noProof/>
            <w:lang w:val="ru-RU"/>
          </w:rPr>
          <w:t>98</w:t>
        </w:r>
        <w:r>
          <w:fldChar w:fldCharType="end"/>
        </w:r>
      </w:p>
    </w:sdtContent>
  </w:sdt>
  <w:p w14:paraId="626EAD1A" w14:textId="77777777" w:rsidR="00516279" w:rsidRDefault="005162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58BFE980"/>
  <w15:docId w15:val="{29C6D0D2-ED43-4141-B057-30938EEA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C266-BB49-4C96-8F6A-390BD61F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99</Pages>
  <Words>24329</Words>
  <Characters>138680</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162684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171</cp:revision>
  <cp:lastPrinted>2019-10-31T10:50:00Z</cp:lastPrinted>
  <dcterms:created xsi:type="dcterms:W3CDTF">2019-09-19T09:41:00Z</dcterms:created>
  <dcterms:modified xsi:type="dcterms:W3CDTF">2019-11-05T09:28:00Z</dcterms:modified>
</cp:coreProperties>
</file>