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12" w:rsidRDefault="00171E12" w:rsidP="00171E12">
      <w:r>
        <w:t xml:space="preserve">п. 12 </w:t>
      </w:r>
      <w:proofErr w:type="gramStart"/>
      <w:r>
        <w:t>( в</w:t>
      </w:r>
      <w:proofErr w:type="gramEnd"/>
      <w:r>
        <w:t>) ПП РФ от 21.01/2004 № 24 ( в действ. ред.) -</w:t>
      </w:r>
    </w:p>
    <w:p w:rsidR="00B57D58" w:rsidRDefault="00171E12" w:rsidP="00171E12">
      <w:r>
        <w:t>"Метод доходности инвестированного капитала при государственном регулировании тарифов в отношении ТСО АО "МЭС" по виду деятельности услуги по передаче электрической энергии - не применяется."</w:t>
      </w:r>
      <w:bookmarkStart w:id="0" w:name="_GoBack"/>
      <w:bookmarkEnd w:id="0"/>
    </w:p>
    <w:sectPr w:rsidR="00B5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2"/>
    <w:rsid w:val="00171E12"/>
    <w:rsid w:val="00B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BA6E-2777-45D1-BA9B-0D798AD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</dc:creator>
  <cp:keywords/>
  <dc:description/>
  <cp:lastModifiedBy>Blair</cp:lastModifiedBy>
  <cp:revision>1</cp:revision>
  <dcterms:created xsi:type="dcterms:W3CDTF">2020-08-26T08:41:00Z</dcterms:created>
  <dcterms:modified xsi:type="dcterms:W3CDTF">2020-08-26T08:41:00Z</dcterms:modified>
</cp:coreProperties>
</file>